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14A5FBE0" w:rsidR="002541DE" w:rsidRPr="005D25B6" w:rsidRDefault="00E91E1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April 14</w:t>
      </w:r>
      <w:r w:rsidR="002971A8">
        <w:rPr>
          <w:b/>
          <w:bCs/>
          <w:color w:val="2F5496" w:themeColor="accent1" w:themeShade="BF"/>
          <w:sz w:val="28"/>
          <w:szCs w:val="28"/>
        </w:rPr>
        <w:t xml:space="preserve">, </w:t>
      </w:r>
      <w:proofErr w:type="gramStart"/>
      <w:r w:rsidR="002971A8">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22FE2AA2" w:rsidR="002541DE" w:rsidRPr="005D25B6" w:rsidRDefault="00E91E1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El Cajon Community Center</w:t>
      </w:r>
    </w:p>
    <w:p w14:paraId="20322A51" w14:textId="13BC8969" w:rsidR="002971A8" w:rsidRDefault="00E91E16" w:rsidP="002541DE">
      <w:pPr>
        <w:pStyle w:val="Default"/>
        <w:tabs>
          <w:tab w:val="left" w:pos="5628"/>
        </w:tabs>
        <w:jc w:val="center"/>
        <w:rPr>
          <w:rFonts w:ascii="Arial" w:hAnsi="Arial" w:cs="Arial"/>
          <w:b/>
          <w:bCs/>
          <w:color w:val="2F5496" w:themeColor="accent1" w:themeShade="BF"/>
          <w:shd w:val="clear" w:color="auto" w:fill="FFFFFF"/>
        </w:rPr>
      </w:pPr>
      <w:r w:rsidRPr="00E91E16">
        <w:rPr>
          <w:rFonts w:ascii="Arial" w:hAnsi="Arial" w:cs="Arial"/>
          <w:b/>
          <w:bCs/>
          <w:color w:val="2F5496" w:themeColor="accent1" w:themeShade="BF"/>
          <w:shd w:val="clear" w:color="auto" w:fill="FFFFFF"/>
        </w:rPr>
        <w:t>100 Civic Center Way, El Cajon, Ca 92020</w:t>
      </w:r>
    </w:p>
    <w:p w14:paraId="42F03AEA" w14:textId="77777777" w:rsidR="00E91E16" w:rsidRPr="00E91E16" w:rsidRDefault="00E91E16" w:rsidP="002541DE">
      <w:pPr>
        <w:pStyle w:val="Default"/>
        <w:tabs>
          <w:tab w:val="left" w:pos="5628"/>
        </w:tabs>
        <w:jc w:val="center"/>
        <w:rPr>
          <w:b/>
          <w:bCs/>
          <w:color w:val="2F5496" w:themeColor="accent1"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1F9FB" w14:textId="77777777" w:rsidR="00014D72" w:rsidRDefault="00014D72" w:rsidP="007F75B0">
      <w:pPr>
        <w:spacing w:after="0" w:line="240" w:lineRule="auto"/>
      </w:pPr>
      <w:r>
        <w:separator/>
      </w:r>
    </w:p>
  </w:endnote>
  <w:endnote w:type="continuationSeparator" w:id="0">
    <w:p w14:paraId="2BCA5F29" w14:textId="77777777" w:rsidR="00014D72" w:rsidRDefault="00014D72"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64CFD" w14:textId="77777777" w:rsidR="00014D72" w:rsidRDefault="00014D72" w:rsidP="007F75B0">
      <w:pPr>
        <w:spacing w:after="0" w:line="240" w:lineRule="auto"/>
      </w:pPr>
      <w:r>
        <w:separator/>
      </w:r>
    </w:p>
  </w:footnote>
  <w:footnote w:type="continuationSeparator" w:id="0">
    <w:p w14:paraId="61DA863F" w14:textId="77777777" w:rsidR="00014D72" w:rsidRDefault="00014D72"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14D72"/>
    <w:rsid w:val="00072C3A"/>
    <w:rsid w:val="00101C0D"/>
    <w:rsid w:val="002541DE"/>
    <w:rsid w:val="002971A8"/>
    <w:rsid w:val="003037C5"/>
    <w:rsid w:val="003448BC"/>
    <w:rsid w:val="00357F82"/>
    <w:rsid w:val="005B26F9"/>
    <w:rsid w:val="005D25B6"/>
    <w:rsid w:val="006D26E5"/>
    <w:rsid w:val="007A32A9"/>
    <w:rsid w:val="007D4C69"/>
    <w:rsid w:val="007F75B0"/>
    <w:rsid w:val="008376ED"/>
    <w:rsid w:val="00845AA3"/>
    <w:rsid w:val="0095688C"/>
    <w:rsid w:val="009E19BE"/>
    <w:rsid w:val="00A7061E"/>
    <w:rsid w:val="00B24881"/>
    <w:rsid w:val="00B41173"/>
    <w:rsid w:val="00BD1FEC"/>
    <w:rsid w:val="00C60761"/>
    <w:rsid w:val="00CA7CC6"/>
    <w:rsid w:val="00D2030A"/>
    <w:rsid w:val="00E2076F"/>
    <w:rsid w:val="00E30BDB"/>
    <w:rsid w:val="00E77D1F"/>
    <w:rsid w:val="00E91E16"/>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2022-01-07T22:21:00Z</dcterms:created>
  <dcterms:modified xsi:type="dcterms:W3CDTF">2022-01-07T22:21:00Z</dcterms:modified>
</cp:coreProperties>
</file>