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047AAD01" w:rsidR="00E76591" w:rsidRDefault="00D16B35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color w:val="365F91" w:themeColor="accent1" w:themeShade="BF"/>
                <w:sz w:val="28"/>
                <w:szCs w:val="28"/>
              </w:rPr>
              <w:t>Los Angeles District Attorney’s Office Bureau of Investigation</w:t>
            </w:r>
            <w:r>
              <w:rPr>
                <w:sz w:val="32"/>
                <w:szCs w:val="32"/>
              </w:rPr>
              <w:t xml:space="preserve">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 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1E9EDB0B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D16B35">
              <w:rPr>
                <w:noProof/>
              </w:rPr>
              <w:t>September 26, 2022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058796BE" w14:textId="7B5BBBB0" w:rsidR="00D16B35" w:rsidRDefault="00D16B35" w:rsidP="00D16B35">
            <w:pPr>
              <w:pStyle w:val="Default"/>
              <w:tabs>
                <w:tab w:val="left" w:pos="5628"/>
              </w:tabs>
              <w:jc w:val="center"/>
              <w:rPr>
                <w:b/>
                <w:bCs/>
                <w:color w:val="365F91" w:themeColor="accent1" w:themeShade="BF"/>
                <w:sz w:val="28"/>
                <w:szCs w:val="28"/>
              </w:rPr>
            </w:pPr>
            <w:r>
              <w:rPr>
                <w:b/>
                <w:bCs/>
                <w:color w:val="365F91" w:themeColor="accent1" w:themeShade="BF"/>
                <w:sz w:val="28"/>
                <w:szCs w:val="28"/>
              </w:rPr>
              <w:t>April 13</w:t>
            </w:r>
            <w:r>
              <w:rPr>
                <w:b/>
                <w:bCs/>
                <w:color w:val="365F91" w:themeColor="accent1" w:themeShade="BF"/>
                <w:sz w:val="28"/>
                <w:szCs w:val="28"/>
              </w:rPr>
              <w:t xml:space="preserve">, </w:t>
            </w:r>
            <w:proofErr w:type="gramStart"/>
            <w:r>
              <w:rPr>
                <w:b/>
                <w:bCs/>
                <w:color w:val="365F91" w:themeColor="accent1" w:themeShade="BF"/>
                <w:sz w:val="28"/>
                <w:szCs w:val="28"/>
              </w:rPr>
              <w:t>2023</w:t>
            </w:r>
            <w:proofErr w:type="gramEnd"/>
            <w:r>
              <w:rPr>
                <w:b/>
                <w:bCs/>
                <w:color w:val="365F91" w:themeColor="accent1" w:themeShade="BF"/>
                <w:sz w:val="28"/>
                <w:szCs w:val="28"/>
              </w:rPr>
              <w:t xml:space="preserve"> 0800-1700</w:t>
            </w:r>
          </w:p>
          <w:p w14:paraId="3DAEBAC2" w14:textId="77777777" w:rsidR="00D16B35" w:rsidRDefault="00D16B35" w:rsidP="00D16B35">
            <w:pPr>
              <w:pStyle w:val="Default"/>
              <w:tabs>
                <w:tab w:val="left" w:pos="5628"/>
              </w:tabs>
              <w:jc w:val="center"/>
              <w:rPr>
                <w:b/>
                <w:bCs/>
                <w:color w:val="365F91" w:themeColor="accent1" w:themeShade="BF"/>
                <w:sz w:val="28"/>
                <w:szCs w:val="28"/>
              </w:rPr>
            </w:pPr>
            <w:r>
              <w:rPr>
                <w:b/>
                <w:bCs/>
                <w:color w:val="365F91" w:themeColor="accent1" w:themeShade="BF"/>
                <w:sz w:val="28"/>
                <w:szCs w:val="28"/>
              </w:rPr>
              <w:t>Hosted by Los Angeles District Attorney’s Office Bureau of Investigation</w:t>
            </w:r>
          </w:p>
          <w:p w14:paraId="6CC11212" w14:textId="7ED10284" w:rsidR="00D16B35" w:rsidRDefault="00D16B35" w:rsidP="00D16B35">
            <w:pPr>
              <w:pStyle w:val="Default"/>
              <w:tabs>
                <w:tab w:val="left" w:pos="5628"/>
              </w:tabs>
              <w:jc w:val="center"/>
              <w:rPr>
                <w:b/>
                <w:bCs/>
                <w:color w:val="365F91" w:themeColor="accent1" w:themeShade="BF"/>
                <w:sz w:val="28"/>
                <w:szCs w:val="28"/>
              </w:rPr>
            </w:pPr>
            <w:r>
              <w:rPr>
                <w:b/>
                <w:bCs/>
                <w:color w:val="365F91" w:themeColor="accent1" w:themeShade="BF"/>
                <w:sz w:val="28"/>
                <w:szCs w:val="28"/>
              </w:rPr>
              <w:t xml:space="preserve">13415 </w:t>
            </w:r>
            <w:proofErr w:type="spellStart"/>
            <w:r>
              <w:rPr>
                <w:b/>
                <w:bCs/>
                <w:color w:val="365F91" w:themeColor="accent1" w:themeShade="BF"/>
                <w:sz w:val="28"/>
                <w:szCs w:val="28"/>
              </w:rPr>
              <w:t>Carmentia</w:t>
            </w:r>
            <w:proofErr w:type="spellEnd"/>
            <w:r>
              <w:rPr>
                <w:b/>
                <w:bCs/>
                <w:color w:val="365F91" w:themeColor="accent1" w:themeShade="BF"/>
                <w:sz w:val="28"/>
                <w:szCs w:val="28"/>
              </w:rPr>
              <w:t xml:space="preserve"> Rd.</w:t>
            </w:r>
            <w:r>
              <w:rPr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365F91" w:themeColor="accent1" w:themeShade="BF"/>
                <w:sz w:val="28"/>
                <w:szCs w:val="28"/>
              </w:rPr>
              <w:t>Santa Fe Springs, Ca 90670</w:t>
            </w:r>
          </w:p>
          <w:p w14:paraId="38BB7B70" w14:textId="604134D5" w:rsidR="0078375C" w:rsidRPr="00D16B35" w:rsidRDefault="00470CAA" w:rsidP="00D16B35">
            <w:pPr>
              <w:pStyle w:val="Default"/>
              <w:tabs>
                <w:tab w:val="left" w:pos="5628"/>
              </w:tabs>
              <w:jc w:val="center"/>
              <w:rPr>
                <w:b/>
                <w:bCs/>
              </w:rPr>
            </w:pPr>
            <w:r w:rsidRPr="00D16B35">
              <w:rPr>
                <w:b/>
                <w:bCs/>
                <w:sz w:val="28"/>
                <w:szCs w:val="28"/>
              </w:rPr>
              <w:t xml:space="preserve">Tuition: $138 </w:t>
            </w:r>
            <w:r w:rsidR="00D16B35">
              <w:rPr>
                <w:sz w:val="20"/>
                <w:szCs w:val="20"/>
              </w:rPr>
              <w:t xml:space="preserve"> </w:t>
            </w:r>
            <w:r w:rsidR="0078375C" w:rsidRPr="00D16B35">
              <w:rPr>
                <w:b/>
                <w:bCs/>
              </w:rPr>
              <w:t>CA POST</w:t>
            </w:r>
            <w:r w:rsidR="00A348AE" w:rsidRPr="00D16B35">
              <w:rPr>
                <w:b/>
                <w:bCs/>
              </w:rPr>
              <w:t xml:space="preserve"> </w:t>
            </w:r>
            <w:r w:rsidR="00C70016" w:rsidRPr="00D16B35">
              <w:rPr>
                <w:b/>
                <w:bCs/>
              </w:rPr>
              <w:t>A</w:t>
            </w:r>
            <w:r w:rsidR="008224BC" w:rsidRPr="00D16B35">
              <w:rPr>
                <w:b/>
                <w:bCs/>
              </w:rPr>
              <w:t>PPROVED</w:t>
            </w:r>
            <w:r w:rsidR="00C70016" w:rsidRPr="00D16B35">
              <w:rPr>
                <w:b/>
                <w:bCs/>
              </w:rPr>
              <w:t xml:space="preserve"> </w:t>
            </w:r>
            <w:r w:rsidR="00A348AE" w:rsidRPr="00D16B35">
              <w:rPr>
                <w:b/>
                <w:bCs/>
              </w:rPr>
              <w:t xml:space="preserve">Plan </w:t>
            </w:r>
            <w:r w:rsidR="00C64849" w:rsidRPr="00D16B35">
              <w:rPr>
                <w:b/>
                <w:bCs/>
              </w:rPr>
              <w:t>IV</w:t>
            </w:r>
            <w:r w:rsidR="00A348AE" w:rsidRPr="00D16B35">
              <w:rPr>
                <w:b/>
                <w:bCs/>
              </w:rPr>
              <w:t xml:space="preserve"> /</w:t>
            </w:r>
            <w:r w:rsidR="0078375C" w:rsidRPr="00D16B35">
              <w:rPr>
                <w:b/>
                <w:bCs/>
              </w:rPr>
              <w:t xml:space="preserve"> 9590-31434-</w:t>
            </w:r>
            <w:r w:rsidR="00C64849" w:rsidRPr="00D16B35">
              <w:rPr>
                <w:b/>
                <w:bCs/>
              </w:rPr>
              <w:t>2</w:t>
            </w:r>
            <w:r w:rsidR="00D83F34" w:rsidRPr="00D16B35">
              <w:rPr>
                <w:b/>
                <w:bCs/>
              </w:rPr>
              <w:t>200</w:t>
            </w:r>
            <w:r w:rsidR="00D16B35" w:rsidRPr="00D16B35">
              <w:rPr>
                <w:b/>
                <w:bCs/>
              </w:rPr>
              <w:t>3</w:t>
            </w:r>
            <w:r w:rsidR="00DF1846" w:rsidRPr="00D16B35">
              <w:rPr>
                <w:b/>
                <w:bCs/>
              </w:rPr>
              <w:t xml:space="preserve">                  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4B62B0AB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6124F" w14:textId="77777777" w:rsidR="009F0F1D" w:rsidRDefault="009F0F1D">
      <w:r>
        <w:separator/>
      </w:r>
    </w:p>
  </w:endnote>
  <w:endnote w:type="continuationSeparator" w:id="0">
    <w:p w14:paraId="3ABAB1FE" w14:textId="77777777" w:rsidR="009F0F1D" w:rsidRDefault="009F0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58A3E" w14:textId="77777777" w:rsidR="009F0F1D" w:rsidRDefault="009F0F1D">
      <w:r>
        <w:separator/>
      </w:r>
    </w:p>
  </w:footnote>
  <w:footnote w:type="continuationSeparator" w:id="0">
    <w:p w14:paraId="6050FBAB" w14:textId="77777777" w:rsidR="009F0F1D" w:rsidRDefault="009F0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9F0F1D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16B35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  <w:style w:type="paragraph" w:customStyle="1" w:styleId="Default">
    <w:name w:val="Default"/>
    <w:rsid w:val="00D16B35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2</cp:revision>
  <cp:lastPrinted>2020-12-10T18:12:00Z</cp:lastPrinted>
  <dcterms:created xsi:type="dcterms:W3CDTF">2022-09-26T21:42:00Z</dcterms:created>
  <dcterms:modified xsi:type="dcterms:W3CDTF">2022-09-26T21:42:00Z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