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1BFBCA34" w:rsidR="00E76591" w:rsidRDefault="00671DE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Anaheim</w:t>
            </w:r>
            <w:r w:rsidR="00863A89">
              <w:rPr>
                <w:sz w:val="32"/>
                <w:szCs w:val="32"/>
              </w:rPr>
              <w:t xml:space="preserve"> Police</w:t>
            </w:r>
            <w:r w:rsidR="00D83F34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DC41D2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218833E9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21EA4661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4D2B8D87" w:rsidR="0078375C" w:rsidRPr="00B35CEB" w:rsidRDefault="00671DE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Anaheim</w:t>
            </w:r>
            <w:r w:rsidR="00863A89">
              <w:rPr>
                <w:sz w:val="24"/>
                <w:szCs w:val="24"/>
              </w:rPr>
              <w:t xml:space="preserve"> Police</w:t>
            </w:r>
            <w:r w:rsidR="00D83F34">
              <w:rPr>
                <w:sz w:val="24"/>
                <w:szCs w:val="24"/>
              </w:rPr>
              <w:t xml:space="preserve">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1BE21026" w:rsidR="00421A36" w:rsidRDefault="00671DEE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1F57">
              <w:rPr>
                <w:sz w:val="20"/>
                <w:szCs w:val="20"/>
              </w:rPr>
              <w:t>201 E.</w:t>
            </w:r>
            <w:r>
              <w:rPr>
                <w:sz w:val="20"/>
                <w:szCs w:val="20"/>
              </w:rPr>
              <w:t xml:space="preserve"> Santa Ana Canyon R</w:t>
            </w:r>
            <w:r w:rsidR="004F1F57">
              <w:rPr>
                <w:sz w:val="20"/>
                <w:szCs w:val="20"/>
              </w:rPr>
              <w:t>oad</w:t>
            </w:r>
            <w:r w:rsidR="00D83F34">
              <w:rPr>
                <w:sz w:val="20"/>
                <w:szCs w:val="20"/>
              </w:rPr>
              <w:t>,</w:t>
            </w:r>
            <w:r w:rsidR="00863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Anaheim</w:t>
            </w:r>
            <w:r w:rsidR="00D83F34">
              <w:rPr>
                <w:sz w:val="20"/>
                <w:szCs w:val="20"/>
              </w:rPr>
              <w:t xml:space="preserve"> C</w:t>
            </w:r>
            <w:r w:rsidR="00DC41D2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</w:t>
            </w:r>
            <w:r w:rsidR="00DC41D2">
              <w:rPr>
                <w:sz w:val="20"/>
                <w:szCs w:val="20"/>
              </w:rPr>
              <w:t>9</w:t>
            </w:r>
            <w:r w:rsidR="004F1F57">
              <w:rPr>
                <w:sz w:val="20"/>
                <w:szCs w:val="20"/>
              </w:rPr>
              <w:t>2808</w:t>
            </w:r>
          </w:p>
          <w:p w14:paraId="6B25AC04" w14:textId="10FCD573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>Tuition: $138</w:t>
            </w:r>
          </w:p>
          <w:p w14:paraId="1F451821" w14:textId="26809250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50354F">
              <w:rPr>
                <w:sz w:val="20"/>
                <w:szCs w:val="20"/>
              </w:rPr>
              <w:t>30</w:t>
            </w:r>
            <w:r w:rsidR="00A42DC4">
              <w:rPr>
                <w:sz w:val="20"/>
                <w:szCs w:val="20"/>
              </w:rPr>
              <w:t>1</w:t>
            </w:r>
            <w:r w:rsidR="00750E9C">
              <w:rPr>
                <w:sz w:val="20"/>
                <w:szCs w:val="20"/>
              </w:rPr>
              <w:t>7</w:t>
            </w:r>
          </w:p>
          <w:p w14:paraId="38BB7B70" w14:textId="7FC0C613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750E9C">
              <w:rPr>
                <w:sz w:val="24"/>
              </w:rPr>
              <w:t>March 26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DC41D2">
              <w:rPr>
                <w:sz w:val="24"/>
              </w:rPr>
              <w:t>4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Pr="00341476" w:rsidRDefault="0078375C" w:rsidP="00952595">
            <w:pPr>
              <w:widowControl w:val="0"/>
              <w:contextualSpacing/>
              <w:jc w:val="center"/>
              <w:rPr>
                <w:rStyle w:val="Hyperlink"/>
                <w:b/>
                <w:snapToGrid w:val="0"/>
                <w:sz w:val="28"/>
                <w:szCs w:val="28"/>
              </w:rPr>
            </w:pPr>
            <w:r w:rsidRPr="00341476">
              <w:rPr>
                <w:b/>
                <w:snapToGrid w:val="0"/>
                <w:sz w:val="28"/>
                <w:szCs w:val="28"/>
              </w:rPr>
              <w:t xml:space="preserve">Register Online </w:t>
            </w:r>
            <w:hyperlink r:id="rId9" w:history="1">
              <w:r w:rsidRPr="00341476">
                <w:rPr>
                  <w:rStyle w:val="Hyperlink"/>
                  <w:b/>
                  <w:snapToGrid w:val="0"/>
                  <w:sz w:val="28"/>
                  <w:szCs w:val="28"/>
                </w:rPr>
                <w:t>www.LieDetection.com</w:t>
              </w:r>
            </w:hyperlink>
          </w:p>
          <w:p w14:paraId="072DA6F5" w14:textId="77777777" w:rsidR="00D263D3" w:rsidRPr="00341476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  <w:sz w:val="28"/>
                <w:szCs w:val="28"/>
              </w:rPr>
            </w:pPr>
          </w:p>
          <w:p w14:paraId="4F61547A" w14:textId="77777777" w:rsidR="00E57FF1" w:rsidRDefault="00E57FF1" w:rsidP="00E57FF1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  <w:p w14:paraId="14914A6E" w14:textId="1C7BAB24" w:rsidR="00D263D3" w:rsidRPr="00E57FF1" w:rsidRDefault="00D263D3" w:rsidP="00952595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</w:t>
            </w:r>
            <w:r w:rsidR="00671DEE">
              <w:rPr>
                <w:rFonts w:cs="Times New Roman"/>
                <w:sz w:val="24"/>
                <w:szCs w:val="24"/>
              </w:rPr>
              <w:t>r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6BE7CA84" w14:textId="41B7535A" w:rsidR="00D263D3" w:rsidRPr="00D263D3" w:rsidRDefault="00D263D3" w:rsidP="00952595">
            <w:pPr>
              <w:jc w:val="center"/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Phone: </w:t>
            </w:r>
            <w:r w:rsidR="00B86840">
              <w:rPr>
                <w:rFonts w:cs="Times New Roman"/>
                <w:szCs w:val="24"/>
              </w:rPr>
              <w:t>(714) 448-4165</w:t>
            </w:r>
          </w:p>
          <w:p w14:paraId="1668E068" w14:textId="7737B79B" w:rsidR="00E76591" w:rsidRPr="005F3B5A" w:rsidRDefault="00D263D3" w:rsidP="00952595">
            <w:pPr>
              <w:jc w:val="center"/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 xml:space="preserve">Email: </w:t>
            </w:r>
            <w:r w:rsidR="00B86840">
              <w:rPr>
                <w:rFonts w:cs="Times New Roman"/>
                <w:szCs w:val="24"/>
              </w:rPr>
              <w:t>Dgomez@bati-training.com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1FA2" w14:textId="77777777" w:rsidR="00B74DF4" w:rsidRDefault="00B74DF4">
      <w:r>
        <w:separator/>
      </w:r>
    </w:p>
  </w:endnote>
  <w:endnote w:type="continuationSeparator" w:id="0">
    <w:p w14:paraId="735D4271" w14:textId="77777777" w:rsidR="00B74DF4" w:rsidRDefault="00B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2E01" w14:textId="77777777" w:rsidR="00B74DF4" w:rsidRDefault="00B74DF4">
      <w:r>
        <w:separator/>
      </w:r>
    </w:p>
  </w:footnote>
  <w:footnote w:type="continuationSeparator" w:id="0">
    <w:p w14:paraId="4AADEE76" w14:textId="77777777" w:rsidR="00B74DF4" w:rsidRDefault="00B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15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75C52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7711B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41476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1F5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71DEE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0E9C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3A89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1811"/>
    <w:rsid w:val="00945A3E"/>
    <w:rsid w:val="00950F2B"/>
    <w:rsid w:val="00952595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2DC4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74DF4"/>
    <w:rsid w:val="00B86840"/>
    <w:rsid w:val="00B947B3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097F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C41D2"/>
    <w:rsid w:val="00DD1BCB"/>
    <w:rsid w:val="00DD4EFB"/>
    <w:rsid w:val="00DD5D98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57FF1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409E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2</cp:revision>
  <cp:lastPrinted>2020-12-10T18:12:00Z</cp:lastPrinted>
  <dcterms:created xsi:type="dcterms:W3CDTF">2023-07-27T16:26:00Z</dcterms:created>
  <dcterms:modified xsi:type="dcterms:W3CDTF">2023-07-27T16:26:00Z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